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95C" w:rsidRPr="0081646E" w:rsidRDefault="00F1395C" w:rsidP="007A53F8">
      <w:pPr>
        <w:pStyle w:val="N02Y"/>
        <w:spacing w:after="0" w:line="360" w:lineRule="auto"/>
        <w:rPr>
          <w:sz w:val="24"/>
          <w:szCs w:val="24"/>
        </w:rPr>
      </w:pPr>
      <w:r w:rsidRPr="0081646E">
        <w:rPr>
          <w:sz w:val="24"/>
          <w:szCs w:val="24"/>
        </w:rPr>
        <w:tab/>
        <w:t xml:space="preserve">Na </w:t>
      </w:r>
      <w:proofErr w:type="spellStart"/>
      <w:r w:rsidRPr="0081646E">
        <w:rPr>
          <w:sz w:val="24"/>
          <w:szCs w:val="24"/>
        </w:rPr>
        <w:t>osnovu</w:t>
      </w:r>
      <w:proofErr w:type="spellEnd"/>
      <w:r w:rsidRPr="0081646E">
        <w:rPr>
          <w:sz w:val="24"/>
          <w:szCs w:val="24"/>
        </w:rPr>
        <w:t xml:space="preserve"> </w:t>
      </w:r>
      <w:proofErr w:type="spellStart"/>
      <w:r w:rsidRPr="0081646E">
        <w:rPr>
          <w:sz w:val="24"/>
          <w:szCs w:val="24"/>
        </w:rPr>
        <w:t>člana</w:t>
      </w:r>
      <w:proofErr w:type="spellEnd"/>
      <w:r w:rsidRPr="0081646E">
        <w:rPr>
          <w:sz w:val="24"/>
          <w:szCs w:val="24"/>
        </w:rPr>
        <w:t xml:space="preserve"> 38 </w:t>
      </w:r>
      <w:proofErr w:type="spellStart"/>
      <w:r w:rsidRPr="0081646E">
        <w:rPr>
          <w:sz w:val="24"/>
          <w:szCs w:val="24"/>
        </w:rPr>
        <w:t>stav</w:t>
      </w:r>
      <w:proofErr w:type="spellEnd"/>
      <w:r w:rsidRPr="0081646E">
        <w:rPr>
          <w:sz w:val="24"/>
          <w:szCs w:val="24"/>
        </w:rPr>
        <w:t xml:space="preserve"> 1 </w:t>
      </w:r>
      <w:proofErr w:type="spellStart"/>
      <w:r w:rsidRPr="0081646E">
        <w:rPr>
          <w:sz w:val="24"/>
          <w:szCs w:val="24"/>
        </w:rPr>
        <w:t>tačka</w:t>
      </w:r>
      <w:proofErr w:type="spellEnd"/>
      <w:r w:rsidRPr="0081646E">
        <w:rPr>
          <w:sz w:val="24"/>
          <w:szCs w:val="24"/>
        </w:rPr>
        <w:t xml:space="preserve"> 2 </w:t>
      </w:r>
      <w:proofErr w:type="spellStart"/>
      <w:r w:rsidRPr="0081646E">
        <w:rPr>
          <w:sz w:val="24"/>
          <w:szCs w:val="24"/>
        </w:rPr>
        <w:t>Zakona</w:t>
      </w:r>
      <w:proofErr w:type="spellEnd"/>
      <w:r w:rsidRPr="0081646E">
        <w:rPr>
          <w:sz w:val="24"/>
          <w:szCs w:val="24"/>
        </w:rPr>
        <w:t xml:space="preserve"> o </w:t>
      </w:r>
      <w:proofErr w:type="spellStart"/>
      <w:r w:rsidRPr="0081646E">
        <w:rPr>
          <w:sz w:val="24"/>
          <w:szCs w:val="24"/>
        </w:rPr>
        <w:t>lokalnoj</w:t>
      </w:r>
      <w:proofErr w:type="spellEnd"/>
      <w:r w:rsidRPr="0081646E">
        <w:rPr>
          <w:sz w:val="24"/>
          <w:szCs w:val="24"/>
        </w:rPr>
        <w:t xml:space="preserve"> </w:t>
      </w:r>
      <w:proofErr w:type="spellStart"/>
      <w:r w:rsidRPr="0081646E">
        <w:rPr>
          <w:sz w:val="24"/>
          <w:szCs w:val="24"/>
        </w:rPr>
        <w:t>samoupravi</w:t>
      </w:r>
      <w:proofErr w:type="spellEnd"/>
      <w:r w:rsidRPr="0081646E">
        <w:rPr>
          <w:sz w:val="24"/>
          <w:szCs w:val="24"/>
        </w:rPr>
        <w:t xml:space="preserve"> ("Sl. list CG", br. 02/18, 34/19, 38/20, 50/22 i 84/22) i </w:t>
      </w:r>
      <w:proofErr w:type="spellStart"/>
      <w:r w:rsidRPr="0081646E">
        <w:rPr>
          <w:color w:val="auto"/>
          <w:sz w:val="24"/>
          <w:szCs w:val="24"/>
        </w:rPr>
        <w:t>člana</w:t>
      </w:r>
      <w:proofErr w:type="spellEnd"/>
      <w:r w:rsidRPr="0081646E">
        <w:rPr>
          <w:color w:val="auto"/>
          <w:sz w:val="24"/>
          <w:szCs w:val="24"/>
        </w:rPr>
        <w:t xml:space="preserve"> 36 </w:t>
      </w:r>
      <w:proofErr w:type="spellStart"/>
      <w:r w:rsidRPr="0081646E">
        <w:rPr>
          <w:color w:val="auto"/>
          <w:sz w:val="24"/>
          <w:szCs w:val="24"/>
        </w:rPr>
        <w:t>stav</w:t>
      </w:r>
      <w:proofErr w:type="spellEnd"/>
      <w:r w:rsidRPr="0081646E">
        <w:rPr>
          <w:color w:val="auto"/>
          <w:sz w:val="24"/>
          <w:szCs w:val="24"/>
        </w:rPr>
        <w:t xml:space="preserve"> 1 </w:t>
      </w:r>
      <w:proofErr w:type="spellStart"/>
      <w:r w:rsidRPr="0081646E">
        <w:rPr>
          <w:color w:val="auto"/>
          <w:sz w:val="24"/>
          <w:szCs w:val="24"/>
        </w:rPr>
        <w:t>tačka</w:t>
      </w:r>
      <w:proofErr w:type="spellEnd"/>
      <w:r w:rsidRPr="0081646E">
        <w:rPr>
          <w:color w:val="auto"/>
          <w:sz w:val="24"/>
          <w:szCs w:val="24"/>
        </w:rPr>
        <w:t xml:space="preserve"> 2 </w:t>
      </w:r>
      <w:proofErr w:type="spellStart"/>
      <w:r w:rsidRPr="0081646E">
        <w:rPr>
          <w:color w:val="auto"/>
          <w:sz w:val="24"/>
          <w:szCs w:val="24"/>
        </w:rPr>
        <w:t>Statuta</w:t>
      </w:r>
      <w:proofErr w:type="spellEnd"/>
      <w:r w:rsidRPr="0081646E">
        <w:rPr>
          <w:color w:val="auto"/>
          <w:sz w:val="24"/>
          <w:szCs w:val="24"/>
        </w:rPr>
        <w:t xml:space="preserve"> </w:t>
      </w:r>
      <w:proofErr w:type="spellStart"/>
      <w:r w:rsidRPr="0081646E">
        <w:rPr>
          <w:color w:val="auto"/>
          <w:sz w:val="24"/>
          <w:szCs w:val="24"/>
        </w:rPr>
        <w:t>opštine</w:t>
      </w:r>
      <w:proofErr w:type="spellEnd"/>
      <w:r w:rsidRPr="0081646E">
        <w:rPr>
          <w:color w:val="auto"/>
          <w:sz w:val="24"/>
          <w:szCs w:val="24"/>
        </w:rPr>
        <w:t xml:space="preserve"> </w:t>
      </w:r>
      <w:proofErr w:type="spellStart"/>
      <w:r w:rsidRPr="0081646E">
        <w:rPr>
          <w:color w:val="auto"/>
          <w:sz w:val="24"/>
          <w:szCs w:val="24"/>
        </w:rPr>
        <w:t>Mojkovac</w:t>
      </w:r>
      <w:proofErr w:type="spellEnd"/>
      <w:r w:rsidRPr="0081646E">
        <w:rPr>
          <w:color w:val="auto"/>
          <w:sz w:val="24"/>
          <w:szCs w:val="24"/>
        </w:rPr>
        <w:t xml:space="preserve"> ("Sl. list CG-</w:t>
      </w:r>
      <w:proofErr w:type="spellStart"/>
      <w:r w:rsidRPr="0081646E">
        <w:rPr>
          <w:color w:val="auto"/>
          <w:sz w:val="24"/>
          <w:szCs w:val="24"/>
        </w:rPr>
        <w:t>Opštinski</w:t>
      </w:r>
      <w:proofErr w:type="spellEnd"/>
      <w:r w:rsidRPr="0081646E">
        <w:rPr>
          <w:color w:val="auto"/>
          <w:sz w:val="24"/>
          <w:szCs w:val="24"/>
        </w:rPr>
        <w:t xml:space="preserve"> </w:t>
      </w:r>
      <w:proofErr w:type="spellStart"/>
      <w:r w:rsidRPr="0081646E">
        <w:rPr>
          <w:color w:val="auto"/>
          <w:sz w:val="24"/>
          <w:szCs w:val="24"/>
        </w:rPr>
        <w:t>propisi</w:t>
      </w:r>
      <w:proofErr w:type="spellEnd"/>
      <w:r w:rsidRPr="0081646E">
        <w:rPr>
          <w:color w:val="auto"/>
          <w:sz w:val="24"/>
          <w:szCs w:val="24"/>
        </w:rPr>
        <w:t>", br. 29/18 i 37/22),</w:t>
      </w:r>
      <w:r w:rsidRPr="0081646E">
        <w:rPr>
          <w:sz w:val="24"/>
          <w:szCs w:val="24"/>
        </w:rPr>
        <w:t xml:space="preserve"> </w:t>
      </w:r>
      <w:proofErr w:type="spellStart"/>
      <w:r w:rsidRPr="0081646E">
        <w:rPr>
          <w:sz w:val="24"/>
          <w:szCs w:val="24"/>
        </w:rPr>
        <w:t>Skupština</w:t>
      </w:r>
      <w:proofErr w:type="spellEnd"/>
      <w:r w:rsidRPr="0081646E">
        <w:rPr>
          <w:sz w:val="24"/>
          <w:szCs w:val="24"/>
        </w:rPr>
        <w:t xml:space="preserve"> </w:t>
      </w:r>
      <w:proofErr w:type="spellStart"/>
      <w:r w:rsidRPr="0081646E">
        <w:rPr>
          <w:sz w:val="24"/>
          <w:szCs w:val="24"/>
        </w:rPr>
        <w:t>opštine</w:t>
      </w:r>
      <w:proofErr w:type="spellEnd"/>
      <w:r w:rsidRPr="0081646E">
        <w:rPr>
          <w:sz w:val="24"/>
          <w:szCs w:val="24"/>
        </w:rPr>
        <w:t xml:space="preserve"> </w:t>
      </w:r>
      <w:proofErr w:type="spellStart"/>
      <w:r w:rsidRPr="0081646E">
        <w:rPr>
          <w:sz w:val="24"/>
          <w:szCs w:val="24"/>
        </w:rPr>
        <w:t>Mojkovac</w:t>
      </w:r>
      <w:proofErr w:type="spellEnd"/>
      <w:r w:rsidRPr="0081646E">
        <w:rPr>
          <w:sz w:val="24"/>
          <w:szCs w:val="24"/>
        </w:rPr>
        <w:t xml:space="preserve">, </w:t>
      </w:r>
      <w:proofErr w:type="spellStart"/>
      <w:proofErr w:type="gramStart"/>
      <w:r w:rsidRPr="0081646E">
        <w:rPr>
          <w:sz w:val="24"/>
          <w:szCs w:val="24"/>
        </w:rPr>
        <w:t>na</w:t>
      </w:r>
      <w:proofErr w:type="spellEnd"/>
      <w:proofErr w:type="gramEnd"/>
      <w:r w:rsidRPr="0081646E">
        <w:rPr>
          <w:sz w:val="24"/>
          <w:szCs w:val="24"/>
        </w:rPr>
        <w:t xml:space="preserve"> </w:t>
      </w:r>
      <w:proofErr w:type="spellStart"/>
      <w:r w:rsidRPr="0081646E">
        <w:rPr>
          <w:sz w:val="24"/>
          <w:szCs w:val="24"/>
        </w:rPr>
        <w:t>sjednici</w:t>
      </w:r>
      <w:proofErr w:type="spellEnd"/>
      <w:r w:rsidRPr="0081646E">
        <w:rPr>
          <w:sz w:val="24"/>
          <w:szCs w:val="24"/>
        </w:rPr>
        <w:t xml:space="preserve"> </w:t>
      </w:r>
      <w:proofErr w:type="spellStart"/>
      <w:r w:rsidRPr="0081646E">
        <w:rPr>
          <w:sz w:val="24"/>
          <w:szCs w:val="24"/>
        </w:rPr>
        <w:t>održanoj</w:t>
      </w:r>
      <w:proofErr w:type="spellEnd"/>
      <w:r w:rsidRPr="0081646E">
        <w:rPr>
          <w:sz w:val="24"/>
          <w:szCs w:val="24"/>
        </w:rPr>
        <w:t xml:space="preserve"> </w:t>
      </w:r>
      <w:r w:rsidR="00CA08B1">
        <w:rPr>
          <w:sz w:val="24"/>
          <w:szCs w:val="24"/>
        </w:rPr>
        <w:t>dana</w:t>
      </w:r>
      <w:bookmarkStart w:id="0" w:name="_GoBack"/>
      <w:bookmarkEnd w:id="0"/>
      <w:r w:rsidRPr="0081646E">
        <w:rPr>
          <w:sz w:val="24"/>
          <w:szCs w:val="24"/>
        </w:rPr>
        <w:t xml:space="preserve">__. </w:t>
      </w:r>
      <w:proofErr w:type="spellStart"/>
      <w:proofErr w:type="gramStart"/>
      <w:r w:rsidRPr="0081646E">
        <w:rPr>
          <w:sz w:val="24"/>
          <w:szCs w:val="24"/>
        </w:rPr>
        <w:t>jula</w:t>
      </w:r>
      <w:proofErr w:type="spellEnd"/>
      <w:proofErr w:type="gramEnd"/>
      <w:r w:rsidRPr="0081646E">
        <w:rPr>
          <w:sz w:val="24"/>
          <w:szCs w:val="24"/>
        </w:rPr>
        <w:t xml:space="preserve"> 2024. </w:t>
      </w:r>
      <w:proofErr w:type="spellStart"/>
      <w:proofErr w:type="gramStart"/>
      <w:r w:rsidRPr="0081646E">
        <w:rPr>
          <w:sz w:val="24"/>
          <w:szCs w:val="24"/>
        </w:rPr>
        <w:t>godine</w:t>
      </w:r>
      <w:proofErr w:type="spellEnd"/>
      <w:proofErr w:type="gramEnd"/>
      <w:r w:rsidRPr="0081646E">
        <w:rPr>
          <w:sz w:val="24"/>
          <w:szCs w:val="24"/>
        </w:rPr>
        <w:t xml:space="preserve">, </w:t>
      </w:r>
      <w:proofErr w:type="spellStart"/>
      <w:r w:rsidRPr="0081646E">
        <w:rPr>
          <w:b/>
          <w:sz w:val="24"/>
          <w:szCs w:val="24"/>
        </w:rPr>
        <w:t>donijela</w:t>
      </w:r>
      <w:proofErr w:type="spellEnd"/>
      <w:r w:rsidRPr="0081646E">
        <w:rPr>
          <w:b/>
          <w:sz w:val="24"/>
          <w:szCs w:val="24"/>
        </w:rPr>
        <w:t xml:space="preserve"> je</w:t>
      </w:r>
    </w:p>
    <w:p w:rsidR="00F1395C" w:rsidRPr="0081646E" w:rsidRDefault="00F1395C" w:rsidP="007A53F8">
      <w:pPr>
        <w:pStyle w:val="N02Y"/>
        <w:spacing w:after="0" w:line="360" w:lineRule="auto"/>
        <w:rPr>
          <w:sz w:val="24"/>
          <w:szCs w:val="24"/>
        </w:rPr>
      </w:pPr>
    </w:p>
    <w:p w:rsidR="00F1395C" w:rsidRPr="0081646E" w:rsidRDefault="00F1395C" w:rsidP="007A53F8">
      <w:pPr>
        <w:pStyle w:val="N03Y"/>
        <w:spacing w:after="0" w:line="360" w:lineRule="auto"/>
        <w:rPr>
          <w:sz w:val="24"/>
          <w:szCs w:val="24"/>
        </w:rPr>
      </w:pPr>
      <w:r w:rsidRPr="0081646E">
        <w:rPr>
          <w:sz w:val="24"/>
          <w:szCs w:val="24"/>
        </w:rPr>
        <w:t>ODLUKU</w:t>
      </w:r>
    </w:p>
    <w:p w:rsidR="00F1395C" w:rsidRPr="0081646E" w:rsidRDefault="00F1395C" w:rsidP="007A53F8">
      <w:pPr>
        <w:pStyle w:val="N05Y"/>
        <w:spacing w:after="0" w:line="360" w:lineRule="auto"/>
      </w:pPr>
      <w:proofErr w:type="gramStart"/>
      <w:r w:rsidRPr="0081646E">
        <w:t>o</w:t>
      </w:r>
      <w:proofErr w:type="gramEnd"/>
      <w:r w:rsidRPr="0081646E">
        <w:t xml:space="preserve"> </w:t>
      </w:r>
      <w:proofErr w:type="spellStart"/>
      <w:r w:rsidRPr="0081646E">
        <w:t>stavljanju</w:t>
      </w:r>
      <w:proofErr w:type="spellEnd"/>
      <w:r w:rsidRPr="0081646E">
        <w:t xml:space="preserve"> van </w:t>
      </w:r>
      <w:proofErr w:type="spellStart"/>
      <w:r w:rsidRPr="0081646E">
        <w:t>snage</w:t>
      </w:r>
      <w:proofErr w:type="spellEnd"/>
      <w:r w:rsidRPr="0081646E">
        <w:t xml:space="preserve"> </w:t>
      </w:r>
      <w:proofErr w:type="spellStart"/>
      <w:r w:rsidR="000349A8">
        <w:t>Odluke</w:t>
      </w:r>
      <w:proofErr w:type="spellEnd"/>
      <w:r w:rsidR="000349A8" w:rsidRPr="000349A8">
        <w:t xml:space="preserve"> o </w:t>
      </w:r>
      <w:proofErr w:type="spellStart"/>
      <w:r w:rsidR="000349A8" w:rsidRPr="000349A8">
        <w:t>kreditnom</w:t>
      </w:r>
      <w:proofErr w:type="spellEnd"/>
      <w:r w:rsidR="000349A8" w:rsidRPr="000349A8">
        <w:t xml:space="preserve"> </w:t>
      </w:r>
      <w:proofErr w:type="spellStart"/>
      <w:r w:rsidR="000349A8" w:rsidRPr="000349A8">
        <w:t>zaduženju</w:t>
      </w:r>
      <w:proofErr w:type="spellEnd"/>
      <w:r w:rsidR="000349A8" w:rsidRPr="000349A8">
        <w:t xml:space="preserve"> </w:t>
      </w:r>
      <w:proofErr w:type="spellStart"/>
      <w:r w:rsidR="000349A8" w:rsidRPr="000349A8">
        <w:t>opštine</w:t>
      </w:r>
      <w:proofErr w:type="spellEnd"/>
      <w:r w:rsidR="000349A8" w:rsidRPr="000349A8">
        <w:t xml:space="preserve"> </w:t>
      </w:r>
      <w:proofErr w:type="spellStart"/>
      <w:r w:rsidR="000349A8" w:rsidRPr="000349A8">
        <w:t>Mojkovac</w:t>
      </w:r>
      <w:proofErr w:type="spellEnd"/>
    </w:p>
    <w:p w:rsidR="00F1395C" w:rsidRPr="0081646E" w:rsidRDefault="00F1395C" w:rsidP="007A53F8">
      <w:pPr>
        <w:pStyle w:val="C30X"/>
        <w:spacing w:after="0" w:line="360" w:lineRule="auto"/>
      </w:pPr>
    </w:p>
    <w:p w:rsidR="00F1395C" w:rsidRPr="0081646E" w:rsidRDefault="00F1395C" w:rsidP="007A53F8">
      <w:pPr>
        <w:pStyle w:val="C30X"/>
        <w:spacing w:after="0" w:line="360" w:lineRule="auto"/>
      </w:pPr>
      <w:proofErr w:type="spellStart"/>
      <w:r w:rsidRPr="0081646E">
        <w:t>Član</w:t>
      </w:r>
      <w:proofErr w:type="spellEnd"/>
      <w:r w:rsidRPr="0081646E">
        <w:t xml:space="preserve"> 1</w:t>
      </w:r>
    </w:p>
    <w:p w:rsidR="00F1395C" w:rsidRPr="00136A69" w:rsidRDefault="00F1395C" w:rsidP="007A53F8">
      <w:pPr>
        <w:pStyle w:val="N05Y"/>
        <w:spacing w:after="0" w:line="360" w:lineRule="auto"/>
        <w:ind w:firstLine="283"/>
        <w:jc w:val="both"/>
        <w:rPr>
          <w:b w:val="0"/>
        </w:rPr>
      </w:pPr>
      <w:proofErr w:type="spellStart"/>
      <w:r w:rsidRPr="0081646E">
        <w:rPr>
          <w:b w:val="0"/>
        </w:rPr>
        <w:t>Stavlja</w:t>
      </w:r>
      <w:proofErr w:type="spellEnd"/>
      <w:r w:rsidRPr="0081646E">
        <w:rPr>
          <w:b w:val="0"/>
        </w:rPr>
        <w:t xml:space="preserve"> se van </w:t>
      </w:r>
      <w:proofErr w:type="spellStart"/>
      <w:r w:rsidRPr="0081646E">
        <w:rPr>
          <w:b w:val="0"/>
        </w:rPr>
        <w:t>snage</w:t>
      </w:r>
      <w:proofErr w:type="spellEnd"/>
      <w:r w:rsidRPr="0081646E">
        <w:rPr>
          <w:b w:val="0"/>
        </w:rPr>
        <w:t xml:space="preserve"> </w:t>
      </w:r>
      <w:proofErr w:type="spellStart"/>
      <w:r w:rsidRPr="0081646E">
        <w:rPr>
          <w:b w:val="0"/>
        </w:rPr>
        <w:t>Odluka</w:t>
      </w:r>
      <w:proofErr w:type="spellEnd"/>
      <w:r w:rsidRPr="0081646E">
        <w:rPr>
          <w:b w:val="0"/>
        </w:rPr>
        <w:t xml:space="preserve"> o </w:t>
      </w:r>
      <w:proofErr w:type="spellStart"/>
      <w:r w:rsidRPr="0081646E">
        <w:rPr>
          <w:b w:val="0"/>
        </w:rPr>
        <w:t>kreditnom</w:t>
      </w:r>
      <w:proofErr w:type="spellEnd"/>
      <w:r w:rsidRPr="0081646E">
        <w:rPr>
          <w:b w:val="0"/>
        </w:rPr>
        <w:t xml:space="preserve"> </w:t>
      </w:r>
      <w:proofErr w:type="spellStart"/>
      <w:r w:rsidRPr="0081646E">
        <w:rPr>
          <w:b w:val="0"/>
        </w:rPr>
        <w:t>zaduženju</w:t>
      </w:r>
      <w:proofErr w:type="spellEnd"/>
      <w:r w:rsidRPr="0081646E">
        <w:rPr>
          <w:b w:val="0"/>
        </w:rPr>
        <w:t xml:space="preserve"> </w:t>
      </w:r>
      <w:proofErr w:type="spellStart"/>
      <w:r w:rsidRPr="0081646E">
        <w:rPr>
          <w:b w:val="0"/>
        </w:rPr>
        <w:t>opštine</w:t>
      </w:r>
      <w:proofErr w:type="spellEnd"/>
      <w:r w:rsidRPr="0081646E">
        <w:rPr>
          <w:b w:val="0"/>
        </w:rPr>
        <w:t xml:space="preserve"> </w:t>
      </w:r>
      <w:proofErr w:type="spellStart"/>
      <w:r w:rsidRPr="0081646E">
        <w:rPr>
          <w:b w:val="0"/>
        </w:rPr>
        <w:t>Mojkovac</w:t>
      </w:r>
      <w:proofErr w:type="spellEnd"/>
      <w:r>
        <w:rPr>
          <w:b w:val="0"/>
        </w:rPr>
        <w:t>,</w:t>
      </w:r>
      <w:r w:rsidRPr="0081646E">
        <w:rPr>
          <w:b w:val="0"/>
        </w:rPr>
        <w:t xml:space="preserve"> </w:t>
      </w:r>
      <w:r w:rsidRPr="0081646E">
        <w:rPr>
          <w:b w:val="0"/>
          <w:lang w:val="sr-Latn-CS"/>
        </w:rPr>
        <w:t xml:space="preserve">br. 05-040/23-266, usvojena </w:t>
      </w:r>
      <w:proofErr w:type="gramStart"/>
      <w:r w:rsidRPr="0081646E">
        <w:rPr>
          <w:b w:val="0"/>
          <w:lang w:val="sr-Latn-CS"/>
        </w:rPr>
        <w:t>na</w:t>
      </w:r>
      <w:proofErr w:type="gramEnd"/>
      <w:r w:rsidRPr="0081646E">
        <w:rPr>
          <w:b w:val="0"/>
          <w:lang w:val="sr-Latn-CS"/>
        </w:rPr>
        <w:t xml:space="preserve"> sjednici SO Mojkovac dana 04.08.2023. godine</w:t>
      </w:r>
      <w:r>
        <w:rPr>
          <w:b w:val="0"/>
          <w:lang w:val="sr-Latn-CS"/>
        </w:rPr>
        <w:t xml:space="preserve"> objavljena u </w:t>
      </w:r>
      <w:r w:rsidRPr="0081646E">
        <w:rPr>
          <w:b w:val="0"/>
          <w:lang w:val="sr-Latn-CS"/>
        </w:rPr>
        <w:t>''Sl. l</w:t>
      </w:r>
      <w:r>
        <w:rPr>
          <w:b w:val="0"/>
          <w:lang w:val="sr-Latn-CS"/>
        </w:rPr>
        <w:t>ist CG-Opštinski propisi'', br.</w:t>
      </w:r>
      <w:r w:rsidRPr="0081646E">
        <w:rPr>
          <w:b w:val="0"/>
          <w:lang w:val="sr-Latn-CS"/>
        </w:rPr>
        <w:t xml:space="preserve"> 38/23</w:t>
      </w:r>
      <w:r>
        <w:rPr>
          <w:b w:val="0"/>
          <w:lang w:val="sr-Latn-CS"/>
        </w:rPr>
        <w:t>.</w:t>
      </w:r>
      <w:r>
        <w:rPr>
          <w:color w:val="000000" w:themeColor="text1"/>
        </w:rPr>
        <w:t xml:space="preserve">                      </w:t>
      </w:r>
    </w:p>
    <w:p w:rsidR="00F1395C" w:rsidRPr="0081646E" w:rsidRDefault="00F1395C" w:rsidP="007A53F8">
      <w:pPr>
        <w:pStyle w:val="C30X"/>
        <w:spacing w:after="0" w:line="360" w:lineRule="auto"/>
      </w:pPr>
      <w:proofErr w:type="spellStart"/>
      <w:r w:rsidRPr="0081646E">
        <w:t>Član</w:t>
      </w:r>
      <w:proofErr w:type="spellEnd"/>
      <w:r w:rsidRPr="0081646E">
        <w:t xml:space="preserve"> 2</w:t>
      </w:r>
    </w:p>
    <w:p w:rsidR="00F1395C" w:rsidRPr="0081646E" w:rsidRDefault="00F1395C" w:rsidP="007A53F8">
      <w:pPr>
        <w:pStyle w:val="T30X"/>
        <w:spacing w:after="0" w:line="360" w:lineRule="auto"/>
        <w:rPr>
          <w:sz w:val="24"/>
          <w:szCs w:val="24"/>
        </w:rPr>
      </w:pPr>
      <w:r w:rsidRPr="0081646E">
        <w:rPr>
          <w:sz w:val="24"/>
          <w:szCs w:val="24"/>
        </w:rPr>
        <w:t xml:space="preserve">Ova </w:t>
      </w:r>
      <w:proofErr w:type="spellStart"/>
      <w:r w:rsidRPr="0081646E">
        <w:rPr>
          <w:sz w:val="24"/>
          <w:szCs w:val="24"/>
        </w:rPr>
        <w:t>Odluka</w:t>
      </w:r>
      <w:proofErr w:type="spellEnd"/>
      <w:r w:rsidRPr="0081646E">
        <w:rPr>
          <w:sz w:val="24"/>
          <w:szCs w:val="24"/>
        </w:rPr>
        <w:t xml:space="preserve"> </w:t>
      </w:r>
      <w:proofErr w:type="spellStart"/>
      <w:r w:rsidRPr="0081646E">
        <w:rPr>
          <w:sz w:val="24"/>
          <w:szCs w:val="24"/>
        </w:rPr>
        <w:t>stupa</w:t>
      </w:r>
      <w:proofErr w:type="spellEnd"/>
      <w:r w:rsidRPr="0081646E">
        <w:rPr>
          <w:sz w:val="24"/>
          <w:szCs w:val="24"/>
        </w:rPr>
        <w:t xml:space="preserve"> </w:t>
      </w:r>
      <w:proofErr w:type="spellStart"/>
      <w:proofErr w:type="gramStart"/>
      <w:r w:rsidRPr="0081646E">
        <w:rPr>
          <w:sz w:val="24"/>
          <w:szCs w:val="24"/>
        </w:rPr>
        <w:t>na</w:t>
      </w:r>
      <w:proofErr w:type="spellEnd"/>
      <w:proofErr w:type="gramEnd"/>
      <w:r w:rsidRPr="0081646E">
        <w:rPr>
          <w:sz w:val="24"/>
          <w:szCs w:val="24"/>
        </w:rPr>
        <w:t xml:space="preserve"> </w:t>
      </w:r>
      <w:proofErr w:type="spellStart"/>
      <w:r w:rsidRPr="0081646E">
        <w:rPr>
          <w:sz w:val="24"/>
          <w:szCs w:val="24"/>
        </w:rPr>
        <w:t>snagu</w:t>
      </w:r>
      <w:proofErr w:type="spellEnd"/>
      <w:r w:rsidRPr="0081646E">
        <w:rPr>
          <w:sz w:val="24"/>
          <w:szCs w:val="24"/>
        </w:rPr>
        <w:t xml:space="preserve"> </w:t>
      </w:r>
      <w:proofErr w:type="spellStart"/>
      <w:r w:rsidRPr="0081646E">
        <w:rPr>
          <w:sz w:val="24"/>
          <w:szCs w:val="24"/>
        </w:rPr>
        <w:t>danom</w:t>
      </w:r>
      <w:proofErr w:type="spellEnd"/>
      <w:r w:rsidRPr="0081646E">
        <w:rPr>
          <w:sz w:val="24"/>
          <w:szCs w:val="24"/>
        </w:rPr>
        <w:t xml:space="preserve"> </w:t>
      </w:r>
      <w:proofErr w:type="spellStart"/>
      <w:r w:rsidRPr="0081646E">
        <w:rPr>
          <w:sz w:val="24"/>
          <w:szCs w:val="24"/>
        </w:rPr>
        <w:t>donošenja</w:t>
      </w:r>
      <w:proofErr w:type="spellEnd"/>
      <w:r w:rsidRPr="0081646E">
        <w:rPr>
          <w:sz w:val="24"/>
          <w:szCs w:val="24"/>
        </w:rPr>
        <w:t xml:space="preserve"> i </w:t>
      </w:r>
      <w:proofErr w:type="spellStart"/>
      <w:r w:rsidRPr="0081646E">
        <w:rPr>
          <w:sz w:val="24"/>
          <w:szCs w:val="24"/>
        </w:rPr>
        <w:t>biće</w:t>
      </w:r>
      <w:proofErr w:type="spellEnd"/>
      <w:r w:rsidRPr="0081646E">
        <w:rPr>
          <w:sz w:val="24"/>
          <w:szCs w:val="24"/>
        </w:rPr>
        <w:t xml:space="preserve"> </w:t>
      </w:r>
      <w:proofErr w:type="spellStart"/>
      <w:r w:rsidRPr="0081646E">
        <w:rPr>
          <w:sz w:val="24"/>
          <w:szCs w:val="24"/>
        </w:rPr>
        <w:t>objavljena</w:t>
      </w:r>
      <w:proofErr w:type="spellEnd"/>
      <w:r w:rsidRPr="0081646E">
        <w:rPr>
          <w:sz w:val="24"/>
          <w:szCs w:val="24"/>
        </w:rPr>
        <w:t xml:space="preserve"> u "</w:t>
      </w:r>
      <w:proofErr w:type="spellStart"/>
      <w:r w:rsidRPr="0081646E">
        <w:rPr>
          <w:sz w:val="24"/>
          <w:szCs w:val="24"/>
        </w:rPr>
        <w:t>Službenom</w:t>
      </w:r>
      <w:proofErr w:type="spellEnd"/>
      <w:r w:rsidRPr="0081646E">
        <w:rPr>
          <w:sz w:val="24"/>
          <w:szCs w:val="24"/>
        </w:rPr>
        <w:t xml:space="preserve"> </w:t>
      </w:r>
      <w:proofErr w:type="spellStart"/>
      <w:r w:rsidRPr="0081646E">
        <w:rPr>
          <w:sz w:val="24"/>
          <w:szCs w:val="24"/>
        </w:rPr>
        <w:t>listu</w:t>
      </w:r>
      <w:proofErr w:type="spellEnd"/>
      <w:r w:rsidRPr="0081646E">
        <w:rPr>
          <w:sz w:val="24"/>
          <w:szCs w:val="24"/>
        </w:rPr>
        <w:t xml:space="preserve"> </w:t>
      </w:r>
      <w:proofErr w:type="spellStart"/>
      <w:r w:rsidRPr="0081646E">
        <w:rPr>
          <w:sz w:val="24"/>
          <w:szCs w:val="24"/>
        </w:rPr>
        <w:t>Crne</w:t>
      </w:r>
      <w:proofErr w:type="spellEnd"/>
      <w:r w:rsidRPr="0081646E">
        <w:rPr>
          <w:sz w:val="24"/>
          <w:szCs w:val="24"/>
        </w:rPr>
        <w:t xml:space="preserve"> Gore - </w:t>
      </w:r>
      <w:proofErr w:type="spellStart"/>
      <w:r w:rsidRPr="0081646E">
        <w:rPr>
          <w:sz w:val="24"/>
          <w:szCs w:val="24"/>
        </w:rPr>
        <w:t>Opštinski</w:t>
      </w:r>
      <w:proofErr w:type="spellEnd"/>
      <w:r w:rsidRPr="0081646E">
        <w:rPr>
          <w:sz w:val="24"/>
          <w:szCs w:val="24"/>
        </w:rPr>
        <w:t xml:space="preserve"> </w:t>
      </w:r>
      <w:proofErr w:type="spellStart"/>
      <w:r w:rsidRPr="0081646E">
        <w:rPr>
          <w:sz w:val="24"/>
          <w:szCs w:val="24"/>
        </w:rPr>
        <w:t>propisi</w:t>
      </w:r>
      <w:proofErr w:type="spellEnd"/>
      <w:r w:rsidRPr="0081646E">
        <w:rPr>
          <w:sz w:val="24"/>
          <w:szCs w:val="24"/>
        </w:rPr>
        <w:t>".</w:t>
      </w:r>
    </w:p>
    <w:p w:rsidR="00F1395C" w:rsidRPr="0081646E" w:rsidRDefault="00F1395C" w:rsidP="007A53F8">
      <w:pPr>
        <w:pStyle w:val="T30X"/>
        <w:spacing w:after="0" w:line="360" w:lineRule="auto"/>
        <w:rPr>
          <w:sz w:val="24"/>
          <w:szCs w:val="24"/>
        </w:rPr>
      </w:pPr>
    </w:p>
    <w:p w:rsidR="00F1395C" w:rsidRPr="0081646E" w:rsidRDefault="00F1395C" w:rsidP="007A53F8">
      <w:pPr>
        <w:spacing w:line="360" w:lineRule="auto"/>
        <w:rPr>
          <w:color w:val="auto"/>
          <w:sz w:val="24"/>
          <w:szCs w:val="24"/>
        </w:rPr>
      </w:pPr>
      <w:proofErr w:type="spellStart"/>
      <w:r w:rsidRPr="0081646E">
        <w:rPr>
          <w:color w:val="auto"/>
          <w:sz w:val="24"/>
          <w:szCs w:val="24"/>
        </w:rPr>
        <w:t>Broj</w:t>
      </w:r>
      <w:proofErr w:type="spellEnd"/>
      <w:r w:rsidRPr="0081646E">
        <w:rPr>
          <w:color w:val="auto"/>
          <w:sz w:val="24"/>
          <w:szCs w:val="24"/>
        </w:rPr>
        <w:t>: 05-040/24-</w:t>
      </w:r>
    </w:p>
    <w:p w:rsidR="00F1395C" w:rsidRPr="0081646E" w:rsidRDefault="00F1395C" w:rsidP="007A53F8">
      <w:pPr>
        <w:spacing w:line="360" w:lineRule="auto"/>
        <w:rPr>
          <w:color w:val="auto"/>
          <w:sz w:val="24"/>
          <w:szCs w:val="24"/>
        </w:rPr>
      </w:pPr>
      <w:proofErr w:type="spellStart"/>
      <w:proofErr w:type="gramStart"/>
      <w:r w:rsidRPr="0081646E">
        <w:rPr>
          <w:color w:val="auto"/>
          <w:sz w:val="24"/>
          <w:szCs w:val="24"/>
        </w:rPr>
        <w:t>Mojkovac</w:t>
      </w:r>
      <w:proofErr w:type="spellEnd"/>
      <w:r w:rsidRPr="0081646E">
        <w:rPr>
          <w:color w:val="auto"/>
          <w:sz w:val="24"/>
          <w:szCs w:val="24"/>
        </w:rPr>
        <w:t xml:space="preserve"> ,</w:t>
      </w:r>
      <w:proofErr w:type="gramEnd"/>
      <w:r w:rsidRPr="0081646E">
        <w:rPr>
          <w:color w:val="auto"/>
          <w:sz w:val="24"/>
          <w:szCs w:val="24"/>
        </w:rPr>
        <w:t xml:space="preserve"> __. 7. 2024. </w:t>
      </w:r>
      <w:proofErr w:type="spellStart"/>
      <w:proofErr w:type="gramStart"/>
      <w:r w:rsidRPr="0081646E">
        <w:rPr>
          <w:color w:val="auto"/>
          <w:sz w:val="24"/>
          <w:szCs w:val="24"/>
        </w:rPr>
        <w:t>godine</w:t>
      </w:r>
      <w:proofErr w:type="spellEnd"/>
      <w:proofErr w:type="gramEnd"/>
      <w:r w:rsidRPr="0081646E">
        <w:rPr>
          <w:color w:val="auto"/>
          <w:sz w:val="24"/>
          <w:szCs w:val="24"/>
        </w:rPr>
        <w:t>.</w:t>
      </w:r>
    </w:p>
    <w:p w:rsidR="00F1395C" w:rsidRPr="0081646E" w:rsidRDefault="00F1395C" w:rsidP="007A53F8">
      <w:pPr>
        <w:spacing w:line="360" w:lineRule="auto"/>
        <w:rPr>
          <w:color w:val="auto"/>
          <w:sz w:val="24"/>
          <w:szCs w:val="24"/>
        </w:rPr>
      </w:pPr>
    </w:p>
    <w:p w:rsidR="00F1395C" w:rsidRPr="0081646E" w:rsidRDefault="00F1395C" w:rsidP="007A53F8">
      <w:pPr>
        <w:spacing w:line="360" w:lineRule="auto"/>
        <w:rPr>
          <w:color w:val="auto"/>
          <w:sz w:val="24"/>
          <w:szCs w:val="24"/>
        </w:rPr>
      </w:pPr>
    </w:p>
    <w:p w:rsidR="00F1395C" w:rsidRPr="0081646E" w:rsidRDefault="00F1395C" w:rsidP="007A53F8">
      <w:pPr>
        <w:spacing w:line="360" w:lineRule="auto"/>
        <w:rPr>
          <w:color w:val="auto"/>
          <w:sz w:val="24"/>
          <w:szCs w:val="24"/>
        </w:rPr>
      </w:pPr>
    </w:p>
    <w:p w:rsidR="00F1395C" w:rsidRPr="0081646E" w:rsidRDefault="00F1395C" w:rsidP="007A53F8">
      <w:pPr>
        <w:spacing w:line="360" w:lineRule="auto"/>
        <w:jc w:val="center"/>
        <w:rPr>
          <w:b/>
          <w:color w:val="auto"/>
          <w:sz w:val="24"/>
          <w:szCs w:val="24"/>
        </w:rPr>
      </w:pPr>
      <w:r w:rsidRPr="0081646E">
        <w:rPr>
          <w:b/>
          <w:color w:val="auto"/>
          <w:sz w:val="24"/>
          <w:szCs w:val="24"/>
        </w:rPr>
        <w:t>SKUPŠTINA OPŠTINE MOJKOVAC</w:t>
      </w:r>
    </w:p>
    <w:p w:rsidR="00F1395C" w:rsidRPr="0081646E" w:rsidRDefault="00F1395C" w:rsidP="007A53F8">
      <w:pPr>
        <w:spacing w:line="360" w:lineRule="auto"/>
        <w:jc w:val="right"/>
        <w:rPr>
          <w:b/>
          <w:color w:val="auto"/>
          <w:sz w:val="24"/>
          <w:szCs w:val="24"/>
        </w:rPr>
      </w:pPr>
    </w:p>
    <w:p w:rsidR="00F1395C" w:rsidRPr="0081646E" w:rsidRDefault="00F1395C" w:rsidP="007A53F8">
      <w:pPr>
        <w:spacing w:line="360" w:lineRule="auto"/>
        <w:jc w:val="right"/>
        <w:rPr>
          <w:b/>
          <w:color w:val="auto"/>
          <w:sz w:val="24"/>
          <w:szCs w:val="24"/>
        </w:rPr>
      </w:pPr>
    </w:p>
    <w:p w:rsidR="00F1395C" w:rsidRPr="0081646E" w:rsidRDefault="00F1395C" w:rsidP="007A53F8">
      <w:pPr>
        <w:spacing w:line="360" w:lineRule="auto"/>
        <w:jc w:val="right"/>
        <w:rPr>
          <w:b/>
          <w:color w:val="auto"/>
          <w:sz w:val="24"/>
          <w:szCs w:val="24"/>
        </w:rPr>
      </w:pPr>
      <w:r w:rsidRPr="0081646E">
        <w:rPr>
          <w:b/>
          <w:color w:val="auto"/>
          <w:sz w:val="24"/>
          <w:szCs w:val="24"/>
        </w:rPr>
        <w:t>PREDSJEDNIK</w:t>
      </w:r>
    </w:p>
    <w:p w:rsidR="00F1395C" w:rsidRPr="0081646E" w:rsidRDefault="00F1395C" w:rsidP="007A53F8">
      <w:pPr>
        <w:spacing w:line="360" w:lineRule="auto"/>
        <w:jc w:val="right"/>
        <w:rPr>
          <w:color w:val="auto"/>
          <w:sz w:val="24"/>
          <w:szCs w:val="24"/>
        </w:rPr>
      </w:pPr>
      <w:r w:rsidRPr="0081646E">
        <w:rPr>
          <w:color w:val="auto"/>
          <w:sz w:val="24"/>
          <w:szCs w:val="24"/>
        </w:rPr>
        <w:t xml:space="preserve">Marko </w:t>
      </w:r>
      <w:proofErr w:type="spellStart"/>
      <w:r w:rsidRPr="0081646E">
        <w:rPr>
          <w:color w:val="auto"/>
          <w:sz w:val="24"/>
          <w:szCs w:val="24"/>
        </w:rPr>
        <w:t>Janketić</w:t>
      </w:r>
      <w:proofErr w:type="spellEnd"/>
    </w:p>
    <w:p w:rsidR="00F1395C" w:rsidRPr="0081646E" w:rsidRDefault="00F1395C" w:rsidP="007A53F8">
      <w:pPr>
        <w:spacing w:line="360" w:lineRule="auto"/>
        <w:jc w:val="right"/>
        <w:rPr>
          <w:b/>
          <w:color w:val="auto"/>
          <w:sz w:val="24"/>
          <w:szCs w:val="24"/>
        </w:rPr>
      </w:pPr>
    </w:p>
    <w:p w:rsidR="00F1395C" w:rsidRPr="0081646E" w:rsidRDefault="00F1395C" w:rsidP="007A53F8">
      <w:pPr>
        <w:spacing w:line="360" w:lineRule="auto"/>
        <w:jc w:val="center"/>
        <w:rPr>
          <w:b/>
          <w:color w:val="auto"/>
          <w:sz w:val="24"/>
          <w:szCs w:val="24"/>
        </w:rPr>
      </w:pPr>
    </w:p>
    <w:p w:rsidR="00F1395C" w:rsidRPr="0081646E" w:rsidRDefault="00F1395C" w:rsidP="007A53F8">
      <w:pPr>
        <w:spacing w:line="360" w:lineRule="auto"/>
        <w:jc w:val="center"/>
        <w:rPr>
          <w:b/>
          <w:color w:val="auto"/>
          <w:sz w:val="24"/>
          <w:szCs w:val="24"/>
        </w:rPr>
      </w:pPr>
    </w:p>
    <w:p w:rsidR="00F1395C" w:rsidRPr="0081646E" w:rsidRDefault="00F1395C" w:rsidP="007A53F8">
      <w:pPr>
        <w:spacing w:line="360" w:lineRule="auto"/>
        <w:rPr>
          <w:sz w:val="24"/>
          <w:szCs w:val="24"/>
        </w:rPr>
      </w:pPr>
    </w:p>
    <w:p w:rsidR="00F1395C" w:rsidRPr="0081646E" w:rsidRDefault="00F1395C" w:rsidP="007A53F8">
      <w:pPr>
        <w:spacing w:line="360" w:lineRule="auto"/>
        <w:jc w:val="center"/>
        <w:rPr>
          <w:b/>
          <w:color w:val="auto"/>
          <w:sz w:val="24"/>
          <w:szCs w:val="24"/>
        </w:rPr>
      </w:pPr>
      <w:r w:rsidRPr="0081646E">
        <w:rPr>
          <w:b/>
          <w:color w:val="auto"/>
          <w:sz w:val="24"/>
          <w:szCs w:val="24"/>
        </w:rPr>
        <w:lastRenderedPageBreak/>
        <w:t xml:space="preserve">OBRAZLOŽENJE </w:t>
      </w:r>
    </w:p>
    <w:p w:rsidR="00F1395C" w:rsidRPr="0081646E" w:rsidRDefault="00F1395C" w:rsidP="007A53F8">
      <w:pPr>
        <w:spacing w:line="360" w:lineRule="auto"/>
        <w:jc w:val="both"/>
        <w:rPr>
          <w:sz w:val="24"/>
          <w:szCs w:val="24"/>
        </w:rPr>
      </w:pPr>
      <w:r w:rsidRPr="0081646E">
        <w:rPr>
          <w:sz w:val="24"/>
          <w:szCs w:val="24"/>
        </w:rPr>
        <w:tab/>
      </w:r>
      <w:proofErr w:type="spellStart"/>
      <w:proofErr w:type="gramStart"/>
      <w:r w:rsidRPr="0081646E">
        <w:rPr>
          <w:sz w:val="24"/>
          <w:szCs w:val="24"/>
        </w:rPr>
        <w:t>Članom</w:t>
      </w:r>
      <w:proofErr w:type="spellEnd"/>
      <w:r w:rsidRPr="0081646E">
        <w:rPr>
          <w:sz w:val="24"/>
          <w:szCs w:val="24"/>
        </w:rPr>
        <w:t xml:space="preserve">  3</w:t>
      </w:r>
      <w:r>
        <w:rPr>
          <w:sz w:val="24"/>
          <w:szCs w:val="24"/>
        </w:rPr>
        <w:t>8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stav</w:t>
      </w:r>
      <w:proofErr w:type="spellEnd"/>
      <w:r>
        <w:rPr>
          <w:sz w:val="24"/>
          <w:szCs w:val="24"/>
        </w:rPr>
        <w:t xml:space="preserve"> 1 </w:t>
      </w:r>
      <w:proofErr w:type="spellStart"/>
      <w:r>
        <w:rPr>
          <w:sz w:val="24"/>
          <w:szCs w:val="24"/>
        </w:rPr>
        <w:t>tačka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Statuta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 w:rsidRPr="0081646E">
        <w:rPr>
          <w:sz w:val="24"/>
          <w:szCs w:val="24"/>
        </w:rPr>
        <w:t>pštine</w:t>
      </w:r>
      <w:proofErr w:type="spellEnd"/>
      <w:r w:rsidRPr="0081646E">
        <w:rPr>
          <w:sz w:val="24"/>
          <w:szCs w:val="24"/>
        </w:rPr>
        <w:t xml:space="preserve"> </w:t>
      </w:r>
      <w:proofErr w:type="spellStart"/>
      <w:r w:rsidRPr="0081646E">
        <w:rPr>
          <w:sz w:val="24"/>
          <w:szCs w:val="24"/>
        </w:rPr>
        <w:t>Mojkovac</w:t>
      </w:r>
      <w:proofErr w:type="spellEnd"/>
      <w:r>
        <w:rPr>
          <w:sz w:val="24"/>
          <w:szCs w:val="24"/>
        </w:rPr>
        <w:t xml:space="preserve"> ("Sl. list CG-</w:t>
      </w:r>
      <w:proofErr w:type="spellStart"/>
      <w:r>
        <w:rPr>
          <w:sz w:val="24"/>
          <w:szCs w:val="24"/>
        </w:rPr>
        <w:t>Opštinski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propisi</w:t>
      </w:r>
      <w:proofErr w:type="spellEnd"/>
      <w:r>
        <w:rPr>
          <w:sz w:val="24"/>
          <w:szCs w:val="24"/>
        </w:rPr>
        <w:t>", br.</w:t>
      </w:r>
      <w:r w:rsidRPr="0081646E">
        <w:rPr>
          <w:sz w:val="24"/>
          <w:szCs w:val="24"/>
        </w:rPr>
        <w:t xml:space="preserve"> 29/18, 37/22) </w:t>
      </w:r>
      <w:proofErr w:type="spellStart"/>
      <w:r w:rsidRPr="0081646E">
        <w:rPr>
          <w:sz w:val="24"/>
          <w:szCs w:val="24"/>
        </w:rPr>
        <w:t>propisano</w:t>
      </w:r>
      <w:proofErr w:type="spellEnd"/>
      <w:r w:rsidRPr="0081646E">
        <w:rPr>
          <w:sz w:val="24"/>
          <w:szCs w:val="24"/>
        </w:rPr>
        <w:t xml:space="preserve"> je da </w:t>
      </w:r>
      <w:proofErr w:type="spellStart"/>
      <w:r w:rsidRPr="0081646E">
        <w:rPr>
          <w:sz w:val="24"/>
          <w:szCs w:val="24"/>
        </w:rPr>
        <w:t>Skupština</w:t>
      </w:r>
      <w:proofErr w:type="spellEnd"/>
      <w:r w:rsidRPr="0081646E">
        <w:rPr>
          <w:sz w:val="24"/>
          <w:szCs w:val="24"/>
        </w:rPr>
        <w:t xml:space="preserve"> </w:t>
      </w:r>
      <w:proofErr w:type="spellStart"/>
      <w:r w:rsidRPr="0081646E">
        <w:rPr>
          <w:sz w:val="24"/>
          <w:szCs w:val="24"/>
        </w:rPr>
        <w:t>donosi</w:t>
      </w:r>
      <w:proofErr w:type="spellEnd"/>
      <w:r w:rsidRPr="0081646E">
        <w:rPr>
          <w:sz w:val="24"/>
          <w:szCs w:val="24"/>
        </w:rPr>
        <w:t xml:space="preserve"> </w:t>
      </w:r>
      <w:proofErr w:type="spellStart"/>
      <w:r w:rsidRPr="0081646E">
        <w:rPr>
          <w:sz w:val="24"/>
          <w:szCs w:val="24"/>
        </w:rPr>
        <w:t>propise</w:t>
      </w:r>
      <w:proofErr w:type="spellEnd"/>
      <w:r w:rsidRPr="0081646E">
        <w:rPr>
          <w:sz w:val="24"/>
          <w:szCs w:val="24"/>
        </w:rPr>
        <w:t xml:space="preserve"> i </w:t>
      </w:r>
      <w:proofErr w:type="spellStart"/>
      <w:r w:rsidRPr="0081646E">
        <w:rPr>
          <w:sz w:val="24"/>
          <w:szCs w:val="24"/>
        </w:rPr>
        <w:t>druge</w:t>
      </w:r>
      <w:proofErr w:type="spellEnd"/>
      <w:r w:rsidRPr="0081646E">
        <w:rPr>
          <w:sz w:val="24"/>
          <w:szCs w:val="24"/>
        </w:rPr>
        <w:t xml:space="preserve"> </w:t>
      </w:r>
      <w:proofErr w:type="spellStart"/>
      <w:r w:rsidRPr="0081646E">
        <w:rPr>
          <w:sz w:val="24"/>
          <w:szCs w:val="24"/>
        </w:rPr>
        <w:t>akte</w:t>
      </w:r>
      <w:proofErr w:type="spellEnd"/>
      <w:r w:rsidRPr="0081646E">
        <w:rPr>
          <w:sz w:val="24"/>
          <w:szCs w:val="24"/>
        </w:rPr>
        <w:t xml:space="preserve"> . </w:t>
      </w:r>
    </w:p>
    <w:p w:rsidR="00F1395C" w:rsidRPr="0081646E" w:rsidRDefault="00F1395C" w:rsidP="007A53F8">
      <w:pPr>
        <w:spacing w:line="360" w:lineRule="auto"/>
        <w:jc w:val="both"/>
        <w:rPr>
          <w:color w:val="auto"/>
          <w:sz w:val="24"/>
          <w:szCs w:val="24"/>
          <w:lang w:val="sr-Latn-CS"/>
        </w:rPr>
      </w:pPr>
      <w:r w:rsidRPr="0081646E">
        <w:rPr>
          <w:sz w:val="24"/>
          <w:szCs w:val="24"/>
        </w:rPr>
        <w:tab/>
      </w:r>
      <w:r w:rsidRPr="0081646E">
        <w:rPr>
          <w:color w:val="auto"/>
          <w:sz w:val="24"/>
          <w:szCs w:val="24"/>
          <w:lang w:val="sr-Latn-CS"/>
        </w:rPr>
        <w:t xml:space="preserve">Odluka o kreditnom zaduženju Opštine Mojkovac broj 05-040/23-266, usvojena </w:t>
      </w:r>
      <w:r>
        <w:rPr>
          <w:color w:val="auto"/>
          <w:sz w:val="24"/>
          <w:szCs w:val="24"/>
          <w:lang w:val="sr-Latn-CS"/>
        </w:rPr>
        <w:t xml:space="preserve"> je na sjednici SO Mojkovac od </w:t>
      </w:r>
      <w:r w:rsidRPr="0081646E">
        <w:rPr>
          <w:color w:val="auto"/>
          <w:sz w:val="24"/>
          <w:szCs w:val="24"/>
          <w:lang w:val="sr-Latn-CS"/>
        </w:rPr>
        <w:t>04.08.2023.</w:t>
      </w:r>
      <w:r>
        <w:rPr>
          <w:color w:val="auto"/>
          <w:sz w:val="24"/>
          <w:szCs w:val="24"/>
          <w:lang w:val="sr-Latn-CS"/>
        </w:rPr>
        <w:t xml:space="preserve"> </w:t>
      </w:r>
      <w:r w:rsidRPr="0081646E">
        <w:rPr>
          <w:color w:val="auto"/>
          <w:sz w:val="24"/>
          <w:szCs w:val="24"/>
          <w:lang w:val="sr-Latn-CS"/>
        </w:rPr>
        <w:t>godine</w:t>
      </w:r>
      <w:r>
        <w:rPr>
          <w:color w:val="auto"/>
          <w:sz w:val="24"/>
          <w:szCs w:val="24"/>
          <w:lang w:val="sr-Latn-CS"/>
        </w:rPr>
        <w:t xml:space="preserve"> </w:t>
      </w:r>
      <w:r w:rsidRPr="0081646E">
        <w:rPr>
          <w:color w:val="auto"/>
          <w:sz w:val="24"/>
          <w:szCs w:val="24"/>
          <w:lang w:val="sr-Latn-CS"/>
        </w:rPr>
        <w:t>( ''Sl.</w:t>
      </w:r>
      <w:r>
        <w:rPr>
          <w:color w:val="auto"/>
          <w:sz w:val="24"/>
          <w:szCs w:val="24"/>
          <w:lang w:val="sr-Latn-CS"/>
        </w:rPr>
        <w:t xml:space="preserve"> </w:t>
      </w:r>
      <w:r w:rsidRPr="0081646E">
        <w:rPr>
          <w:color w:val="auto"/>
          <w:sz w:val="24"/>
          <w:szCs w:val="24"/>
          <w:lang w:val="sr-Latn-CS"/>
        </w:rPr>
        <w:t>l</w:t>
      </w:r>
      <w:r>
        <w:rPr>
          <w:color w:val="auto"/>
          <w:sz w:val="24"/>
          <w:szCs w:val="24"/>
          <w:lang w:val="sr-Latn-CS"/>
        </w:rPr>
        <w:t>ist CG-Opštinski propisi'', br.</w:t>
      </w:r>
      <w:r w:rsidRPr="0081646E">
        <w:rPr>
          <w:color w:val="auto"/>
          <w:sz w:val="24"/>
          <w:szCs w:val="24"/>
          <w:lang w:val="sr-Latn-CS"/>
        </w:rPr>
        <w:t xml:space="preserve"> 38/23).</w:t>
      </w:r>
    </w:p>
    <w:p w:rsidR="00F1395C" w:rsidRPr="0081646E" w:rsidRDefault="00F1395C" w:rsidP="007A53F8">
      <w:pPr>
        <w:autoSpaceDE/>
        <w:autoSpaceDN/>
        <w:adjustRightInd/>
        <w:spacing w:line="360" w:lineRule="auto"/>
        <w:jc w:val="both"/>
        <w:rPr>
          <w:color w:val="auto"/>
          <w:sz w:val="24"/>
          <w:szCs w:val="24"/>
          <w:lang w:val="sr-Latn-CS"/>
        </w:rPr>
      </w:pPr>
      <w:r w:rsidRPr="0081646E">
        <w:rPr>
          <w:color w:val="auto"/>
          <w:sz w:val="24"/>
          <w:szCs w:val="24"/>
          <w:lang w:val="sr-Latn-CS"/>
        </w:rPr>
        <w:t xml:space="preserve"> </w:t>
      </w:r>
      <w:r w:rsidRPr="0081646E">
        <w:rPr>
          <w:color w:val="auto"/>
          <w:sz w:val="24"/>
          <w:szCs w:val="24"/>
          <w:lang w:val="sr-Latn-CS"/>
        </w:rPr>
        <w:tab/>
        <w:t>Imajući u vidu činjenicu da do realizacije kreditnog zaduženja po navedenoj Odluci nije došlo do isteka 2023.</w:t>
      </w:r>
      <w:r>
        <w:rPr>
          <w:color w:val="auto"/>
          <w:sz w:val="24"/>
          <w:szCs w:val="24"/>
          <w:lang w:val="sr-Latn-CS"/>
        </w:rPr>
        <w:t xml:space="preserve"> </w:t>
      </w:r>
      <w:r w:rsidRPr="0081646E">
        <w:rPr>
          <w:color w:val="auto"/>
          <w:sz w:val="24"/>
          <w:szCs w:val="24"/>
          <w:lang w:val="sr-Latn-CS"/>
        </w:rPr>
        <w:t>godine, Minista</w:t>
      </w:r>
      <w:r>
        <w:rPr>
          <w:color w:val="auto"/>
          <w:sz w:val="24"/>
          <w:szCs w:val="24"/>
          <w:lang w:val="sr-Latn-CS"/>
        </w:rPr>
        <w:t>rstvo finansija aktom broj 04-430</w:t>
      </w:r>
      <w:r w:rsidRPr="0081646E">
        <w:rPr>
          <w:color w:val="auto"/>
          <w:sz w:val="24"/>
          <w:szCs w:val="24"/>
          <w:lang w:val="sr-Latn-CS"/>
        </w:rPr>
        <w:t>/24-856/1 od 08.04.2024.godine, zatražilo je od Opštine Mojkovac stavljanje van snage Odluke o zaduženju iz 2023.</w:t>
      </w:r>
      <w:r>
        <w:rPr>
          <w:color w:val="auto"/>
          <w:sz w:val="24"/>
          <w:szCs w:val="24"/>
          <w:lang w:val="sr-Latn-CS"/>
        </w:rPr>
        <w:t xml:space="preserve"> </w:t>
      </w:r>
      <w:r w:rsidRPr="0081646E">
        <w:rPr>
          <w:color w:val="auto"/>
          <w:sz w:val="24"/>
          <w:szCs w:val="24"/>
          <w:lang w:val="sr-Latn-CS"/>
        </w:rPr>
        <w:t>godine i usvajanje istovjetne odluke u fiskalnoj 2024.</w:t>
      </w:r>
      <w:r>
        <w:rPr>
          <w:color w:val="auto"/>
          <w:sz w:val="24"/>
          <w:szCs w:val="24"/>
          <w:lang w:val="sr-Latn-CS"/>
        </w:rPr>
        <w:t xml:space="preserve"> g</w:t>
      </w:r>
      <w:r w:rsidRPr="0081646E">
        <w:rPr>
          <w:color w:val="auto"/>
          <w:sz w:val="24"/>
          <w:szCs w:val="24"/>
          <w:lang w:val="sr-Latn-CS"/>
        </w:rPr>
        <w:t>odini</w:t>
      </w:r>
      <w:r>
        <w:rPr>
          <w:color w:val="auto"/>
          <w:sz w:val="24"/>
          <w:szCs w:val="24"/>
          <w:lang w:val="sr-Latn-CS"/>
        </w:rPr>
        <w:t>,</w:t>
      </w:r>
      <w:r w:rsidRPr="0081646E">
        <w:rPr>
          <w:color w:val="auto"/>
          <w:sz w:val="24"/>
          <w:szCs w:val="24"/>
          <w:lang w:val="sr-Latn-CS"/>
        </w:rPr>
        <w:t xml:space="preserve"> kao i usvaja</w:t>
      </w:r>
      <w:r>
        <w:rPr>
          <w:color w:val="auto"/>
          <w:sz w:val="24"/>
          <w:szCs w:val="24"/>
          <w:lang w:val="sr-Latn-CS"/>
        </w:rPr>
        <w:t>nja niza pratećih</w:t>
      </w:r>
      <w:r w:rsidRPr="0081646E">
        <w:rPr>
          <w:color w:val="auto"/>
          <w:sz w:val="24"/>
          <w:szCs w:val="24"/>
          <w:lang w:val="sr-Latn-CS"/>
        </w:rPr>
        <w:t xml:space="preserve"> odluka, Odluke o odobravanju kapitalnog projekta za koje se traži zaduženje, Odluke o davanju ovlašćenja – saglasnosti predsjedniku za </w:t>
      </w:r>
      <w:r>
        <w:rPr>
          <w:color w:val="auto"/>
          <w:sz w:val="24"/>
          <w:szCs w:val="24"/>
          <w:lang w:val="sr-Latn-CS"/>
        </w:rPr>
        <w:t>zaključenje Sporazuma o grantu o</w:t>
      </w:r>
      <w:r w:rsidRPr="0081646E">
        <w:rPr>
          <w:color w:val="auto"/>
          <w:sz w:val="24"/>
          <w:szCs w:val="24"/>
          <w:lang w:val="sr-Latn-CS"/>
        </w:rPr>
        <w:t>pštini Mojkovac od Investicionog okvira Zapadnog Balkana(WBIF)</w:t>
      </w:r>
      <w:r>
        <w:rPr>
          <w:color w:val="auto"/>
          <w:sz w:val="24"/>
          <w:szCs w:val="24"/>
          <w:lang w:val="sr-Latn-CS"/>
        </w:rPr>
        <w:t>.</w:t>
      </w:r>
      <w:r w:rsidRPr="0081646E">
        <w:rPr>
          <w:color w:val="auto"/>
          <w:sz w:val="24"/>
          <w:szCs w:val="24"/>
          <w:lang w:val="sr-Latn-CS"/>
        </w:rPr>
        <w:t xml:space="preserve">  </w:t>
      </w:r>
    </w:p>
    <w:p w:rsidR="00F1395C" w:rsidRPr="00136A69" w:rsidRDefault="00F1395C" w:rsidP="007A53F8">
      <w:pPr>
        <w:autoSpaceDE/>
        <w:autoSpaceDN/>
        <w:adjustRightInd/>
        <w:spacing w:line="360" w:lineRule="auto"/>
        <w:ind w:firstLine="720"/>
        <w:jc w:val="both"/>
        <w:rPr>
          <w:color w:val="auto"/>
          <w:sz w:val="24"/>
          <w:szCs w:val="24"/>
          <w:lang w:val="sr-Latn-CS"/>
        </w:rPr>
      </w:pPr>
      <w:r w:rsidRPr="0081646E">
        <w:rPr>
          <w:color w:val="auto"/>
          <w:sz w:val="24"/>
          <w:szCs w:val="24"/>
          <w:lang w:val="sr-Latn-CS"/>
        </w:rPr>
        <w:t>Projekat Unapređenje sistema za upravljanje otpadnim vodama u opštini Mojkovac  jedan je od najznačajnih  komunalnih projekata i na</w:t>
      </w:r>
      <w:r>
        <w:rPr>
          <w:color w:val="auto"/>
          <w:sz w:val="24"/>
          <w:szCs w:val="24"/>
          <w:lang w:val="sr-Latn-CS"/>
        </w:rPr>
        <w:t>jznačajniji  ekološki projekat o</w:t>
      </w:r>
      <w:r w:rsidRPr="0081646E">
        <w:rPr>
          <w:color w:val="auto"/>
          <w:sz w:val="24"/>
          <w:szCs w:val="24"/>
          <w:lang w:val="sr-Latn-CS"/>
        </w:rPr>
        <w:t xml:space="preserve">pštine Mojkovac.  </w:t>
      </w:r>
    </w:p>
    <w:p w:rsidR="00F1395C" w:rsidRDefault="00F1395C" w:rsidP="007A53F8">
      <w:pPr>
        <w:pStyle w:val="T30X"/>
        <w:spacing w:after="0" w:line="360" w:lineRule="auto"/>
        <w:rPr>
          <w:color w:val="232323"/>
          <w:sz w:val="24"/>
          <w:szCs w:val="24"/>
        </w:rPr>
      </w:pPr>
      <w:r w:rsidRPr="0081646E">
        <w:rPr>
          <w:color w:val="232323"/>
          <w:sz w:val="24"/>
          <w:szCs w:val="24"/>
        </w:rPr>
        <w:tab/>
        <w:t xml:space="preserve">S </w:t>
      </w:r>
      <w:proofErr w:type="spellStart"/>
      <w:proofErr w:type="gramStart"/>
      <w:r w:rsidRPr="0081646E">
        <w:rPr>
          <w:color w:val="232323"/>
          <w:sz w:val="24"/>
          <w:szCs w:val="24"/>
        </w:rPr>
        <w:t>tim</w:t>
      </w:r>
      <w:proofErr w:type="spellEnd"/>
      <w:proofErr w:type="gramEnd"/>
      <w:r w:rsidRPr="0081646E">
        <w:rPr>
          <w:color w:val="232323"/>
          <w:sz w:val="24"/>
          <w:szCs w:val="24"/>
        </w:rPr>
        <w:t xml:space="preserve"> u </w:t>
      </w:r>
      <w:proofErr w:type="spellStart"/>
      <w:r w:rsidRPr="0081646E">
        <w:rPr>
          <w:color w:val="232323"/>
          <w:sz w:val="24"/>
          <w:szCs w:val="24"/>
        </w:rPr>
        <w:t>vezi</w:t>
      </w:r>
      <w:proofErr w:type="spellEnd"/>
      <w:r w:rsidRPr="0081646E">
        <w:rPr>
          <w:color w:val="232323"/>
          <w:sz w:val="24"/>
          <w:szCs w:val="24"/>
        </w:rPr>
        <w:t xml:space="preserve">, </w:t>
      </w:r>
      <w:proofErr w:type="spellStart"/>
      <w:r w:rsidRPr="0081646E">
        <w:rPr>
          <w:color w:val="232323"/>
          <w:sz w:val="24"/>
          <w:szCs w:val="24"/>
        </w:rPr>
        <w:t>ista</w:t>
      </w:r>
      <w:proofErr w:type="spellEnd"/>
      <w:r w:rsidRPr="0081646E">
        <w:rPr>
          <w:color w:val="232323"/>
          <w:sz w:val="24"/>
          <w:szCs w:val="24"/>
        </w:rPr>
        <w:t xml:space="preserve"> se </w:t>
      </w:r>
      <w:proofErr w:type="spellStart"/>
      <w:r w:rsidRPr="0081646E">
        <w:rPr>
          <w:color w:val="232323"/>
          <w:sz w:val="24"/>
          <w:szCs w:val="24"/>
        </w:rPr>
        <w:t>prosleđuje</w:t>
      </w:r>
      <w:proofErr w:type="spellEnd"/>
      <w:r w:rsidRPr="0081646E">
        <w:rPr>
          <w:color w:val="232323"/>
          <w:sz w:val="24"/>
          <w:szCs w:val="24"/>
        </w:rPr>
        <w:t xml:space="preserve"> </w:t>
      </w:r>
      <w:proofErr w:type="spellStart"/>
      <w:r w:rsidRPr="0081646E">
        <w:rPr>
          <w:color w:val="232323"/>
          <w:sz w:val="24"/>
          <w:szCs w:val="24"/>
        </w:rPr>
        <w:t>Skupštini</w:t>
      </w:r>
      <w:proofErr w:type="spellEnd"/>
      <w:r w:rsidRPr="0081646E">
        <w:rPr>
          <w:color w:val="232323"/>
          <w:sz w:val="24"/>
          <w:szCs w:val="24"/>
        </w:rPr>
        <w:t xml:space="preserve"> </w:t>
      </w:r>
      <w:proofErr w:type="spellStart"/>
      <w:r w:rsidRPr="0081646E">
        <w:rPr>
          <w:color w:val="232323"/>
          <w:sz w:val="24"/>
          <w:szCs w:val="24"/>
        </w:rPr>
        <w:t>opštine</w:t>
      </w:r>
      <w:proofErr w:type="spellEnd"/>
      <w:r w:rsidRPr="0081646E">
        <w:rPr>
          <w:color w:val="232323"/>
          <w:sz w:val="24"/>
          <w:szCs w:val="24"/>
        </w:rPr>
        <w:t xml:space="preserve"> </w:t>
      </w:r>
      <w:proofErr w:type="spellStart"/>
      <w:r w:rsidRPr="0081646E">
        <w:rPr>
          <w:color w:val="232323"/>
          <w:sz w:val="24"/>
          <w:szCs w:val="24"/>
        </w:rPr>
        <w:t>Mojkovac</w:t>
      </w:r>
      <w:proofErr w:type="spellEnd"/>
      <w:r w:rsidRPr="0081646E">
        <w:rPr>
          <w:color w:val="232323"/>
          <w:sz w:val="24"/>
          <w:szCs w:val="24"/>
        </w:rPr>
        <w:t xml:space="preserve"> </w:t>
      </w:r>
      <w:proofErr w:type="spellStart"/>
      <w:r w:rsidRPr="0081646E">
        <w:rPr>
          <w:color w:val="232323"/>
          <w:sz w:val="24"/>
          <w:szCs w:val="24"/>
        </w:rPr>
        <w:t>radi</w:t>
      </w:r>
      <w:proofErr w:type="spellEnd"/>
      <w:r w:rsidRPr="0081646E">
        <w:rPr>
          <w:color w:val="232323"/>
          <w:sz w:val="24"/>
          <w:szCs w:val="24"/>
        </w:rPr>
        <w:t xml:space="preserve"> </w:t>
      </w:r>
      <w:proofErr w:type="spellStart"/>
      <w:r w:rsidRPr="0081646E">
        <w:rPr>
          <w:color w:val="232323"/>
          <w:sz w:val="24"/>
          <w:szCs w:val="24"/>
        </w:rPr>
        <w:t>stavljanja</w:t>
      </w:r>
      <w:proofErr w:type="spellEnd"/>
      <w:r w:rsidRPr="0081646E">
        <w:rPr>
          <w:color w:val="232323"/>
          <w:sz w:val="24"/>
          <w:szCs w:val="24"/>
        </w:rPr>
        <w:t xml:space="preserve"> u </w:t>
      </w:r>
      <w:proofErr w:type="spellStart"/>
      <w:r w:rsidRPr="0081646E">
        <w:rPr>
          <w:color w:val="232323"/>
          <w:sz w:val="24"/>
          <w:szCs w:val="24"/>
        </w:rPr>
        <w:t>skupštinsku</w:t>
      </w:r>
      <w:proofErr w:type="spellEnd"/>
      <w:r w:rsidRPr="0081646E">
        <w:rPr>
          <w:color w:val="232323"/>
          <w:sz w:val="24"/>
          <w:szCs w:val="24"/>
        </w:rPr>
        <w:t xml:space="preserve"> procedure. </w:t>
      </w:r>
    </w:p>
    <w:p w:rsidR="00F1395C" w:rsidRDefault="00F1395C" w:rsidP="007A53F8">
      <w:pPr>
        <w:pStyle w:val="T30X"/>
        <w:spacing w:after="0" w:line="360" w:lineRule="auto"/>
        <w:jc w:val="center"/>
        <w:rPr>
          <w:color w:val="232323"/>
          <w:sz w:val="24"/>
          <w:szCs w:val="24"/>
        </w:rPr>
      </w:pPr>
    </w:p>
    <w:p w:rsidR="00F1395C" w:rsidRPr="00F1395C" w:rsidRDefault="00F1395C" w:rsidP="007A53F8">
      <w:pPr>
        <w:pStyle w:val="T30X"/>
        <w:spacing w:after="0" w:line="360" w:lineRule="auto"/>
        <w:jc w:val="center"/>
        <w:rPr>
          <w:b/>
          <w:color w:val="232323"/>
          <w:sz w:val="24"/>
          <w:szCs w:val="24"/>
        </w:rPr>
      </w:pPr>
      <w:r w:rsidRPr="00F1395C">
        <w:rPr>
          <w:b/>
          <w:color w:val="232323"/>
          <w:sz w:val="24"/>
          <w:szCs w:val="24"/>
        </w:rPr>
        <w:t>SEKRETARIJAT ZA URBANIZAM, STAMBENO-KOMUNALNE POSLOVE I SAOBRAĆAJ</w:t>
      </w:r>
    </w:p>
    <w:p w:rsidR="00F1395C" w:rsidRPr="00F1395C" w:rsidRDefault="00F1395C" w:rsidP="007A53F8">
      <w:pPr>
        <w:pStyle w:val="T30X"/>
        <w:spacing w:after="0" w:line="360" w:lineRule="auto"/>
        <w:rPr>
          <w:b/>
          <w:sz w:val="24"/>
          <w:szCs w:val="24"/>
        </w:rPr>
      </w:pPr>
      <w:r w:rsidRPr="00F1395C">
        <w:rPr>
          <w:b/>
          <w:color w:val="232323"/>
          <w:sz w:val="24"/>
          <w:szCs w:val="24"/>
        </w:rPr>
        <w:t xml:space="preserve">                      </w:t>
      </w:r>
      <w:r w:rsidRPr="00F1395C">
        <w:rPr>
          <w:b/>
          <w:sz w:val="24"/>
          <w:szCs w:val="24"/>
        </w:rPr>
        <w:t xml:space="preserve">     </w:t>
      </w:r>
    </w:p>
    <w:p w:rsidR="00F1395C" w:rsidRPr="0081646E" w:rsidRDefault="00F1395C" w:rsidP="007A53F8">
      <w:pPr>
        <w:spacing w:line="360" w:lineRule="auto"/>
        <w:jc w:val="both"/>
        <w:rPr>
          <w:b/>
          <w:color w:val="auto"/>
          <w:sz w:val="24"/>
          <w:szCs w:val="24"/>
        </w:rPr>
      </w:pPr>
    </w:p>
    <w:p w:rsidR="00F1395C" w:rsidRPr="0081646E" w:rsidRDefault="00F1395C" w:rsidP="007A53F8">
      <w:pPr>
        <w:spacing w:line="360" w:lineRule="auto"/>
        <w:jc w:val="both"/>
        <w:rPr>
          <w:b/>
          <w:color w:val="auto"/>
          <w:sz w:val="24"/>
          <w:szCs w:val="24"/>
        </w:rPr>
      </w:pPr>
    </w:p>
    <w:p w:rsidR="00F1395C" w:rsidRPr="0081646E" w:rsidRDefault="00F1395C" w:rsidP="007A53F8">
      <w:pPr>
        <w:spacing w:line="360" w:lineRule="auto"/>
        <w:jc w:val="both"/>
        <w:rPr>
          <w:b/>
          <w:color w:val="auto"/>
          <w:sz w:val="24"/>
          <w:szCs w:val="24"/>
        </w:rPr>
      </w:pPr>
    </w:p>
    <w:p w:rsidR="00F1395C" w:rsidRPr="0081646E" w:rsidRDefault="00F1395C" w:rsidP="007A53F8">
      <w:pPr>
        <w:spacing w:line="360" w:lineRule="auto"/>
        <w:jc w:val="center"/>
        <w:rPr>
          <w:b/>
          <w:color w:val="auto"/>
          <w:sz w:val="24"/>
          <w:szCs w:val="24"/>
        </w:rPr>
      </w:pPr>
    </w:p>
    <w:p w:rsidR="00F1395C" w:rsidRPr="0081646E" w:rsidRDefault="00F1395C" w:rsidP="007A53F8">
      <w:pPr>
        <w:spacing w:line="360" w:lineRule="auto"/>
        <w:jc w:val="center"/>
        <w:rPr>
          <w:b/>
          <w:color w:val="auto"/>
          <w:sz w:val="24"/>
          <w:szCs w:val="24"/>
        </w:rPr>
      </w:pPr>
    </w:p>
    <w:p w:rsidR="00F1395C" w:rsidRPr="007A53F8" w:rsidRDefault="00F1395C" w:rsidP="007A53F8">
      <w:pPr>
        <w:spacing w:line="360" w:lineRule="auto"/>
        <w:rPr>
          <w:sz w:val="24"/>
          <w:szCs w:val="24"/>
        </w:rPr>
      </w:pPr>
    </w:p>
    <w:sectPr w:rsidR="00F1395C" w:rsidRPr="007A53F8" w:rsidSect="0011676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85594"/>
    <w:rsid w:val="000349A8"/>
    <w:rsid w:val="000C5175"/>
    <w:rsid w:val="00116767"/>
    <w:rsid w:val="00136A69"/>
    <w:rsid w:val="00185594"/>
    <w:rsid w:val="001C7023"/>
    <w:rsid w:val="00215AC5"/>
    <w:rsid w:val="00300C85"/>
    <w:rsid w:val="00406EDC"/>
    <w:rsid w:val="00447CB0"/>
    <w:rsid w:val="00631871"/>
    <w:rsid w:val="0065614F"/>
    <w:rsid w:val="006E54A3"/>
    <w:rsid w:val="0078009A"/>
    <w:rsid w:val="007D4A96"/>
    <w:rsid w:val="0081646E"/>
    <w:rsid w:val="00861CF7"/>
    <w:rsid w:val="00A258E3"/>
    <w:rsid w:val="00A86918"/>
    <w:rsid w:val="00C9232F"/>
    <w:rsid w:val="00CA08B1"/>
    <w:rsid w:val="00E469CA"/>
    <w:rsid w:val="00E61230"/>
    <w:rsid w:val="00EB0245"/>
    <w:rsid w:val="00F1395C"/>
    <w:rsid w:val="00F83E7F"/>
    <w:rsid w:val="00FD1B82"/>
    <w:rsid w:val="00FE5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lang w:val="en-US" w:eastAsia="en-US" w:bidi="en-US"/>
      </w:rPr>
    </w:rPrDefault>
    <w:pPrDefault>
      <w:pPr>
        <w:spacing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5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C85"/>
    <w:pPr>
      <w:autoSpaceDE/>
      <w:autoSpaceDN/>
      <w:adjustRightInd/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181818" w:themeColor="text2" w:themeShade="7F"/>
      <w:spacing w:val="20"/>
      <w:kern w:val="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C85"/>
    <w:pPr>
      <w:autoSpaceDE/>
      <w:autoSpaceDN/>
      <w:adjustRightInd/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252525" w:themeColor="text2" w:themeShade="BF"/>
      <w:spacing w:val="20"/>
      <w:kern w:val="2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C85"/>
    <w:pPr>
      <w:autoSpaceDE/>
      <w:autoSpaceDN/>
      <w:adjustRightInd/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323232" w:themeColor="text2"/>
      <w:spacing w:val="20"/>
      <w:kern w:val="2"/>
      <w:sz w:val="24"/>
      <w:szCs w:val="24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C85"/>
    <w:pPr>
      <w:pBdr>
        <w:bottom w:val="single" w:sz="4" w:space="1" w:color="989898" w:themeColor="text2" w:themeTint="7F"/>
      </w:pBdr>
      <w:autoSpaceDE/>
      <w:autoSpaceDN/>
      <w:adjustRightInd/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6565" w:themeColor="text2" w:themeTint="BF"/>
      <w:spacing w:val="20"/>
      <w:kern w:val="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C85"/>
    <w:pPr>
      <w:pBdr>
        <w:bottom w:val="single" w:sz="4" w:space="1" w:color="848484" w:themeColor="text2" w:themeTint="99"/>
      </w:pBdr>
      <w:autoSpaceDE/>
      <w:autoSpaceDN/>
      <w:adjustRightInd/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656565" w:themeColor="text2" w:themeTint="BF"/>
      <w:spacing w:val="20"/>
      <w:kern w:val="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C85"/>
    <w:pPr>
      <w:pBdr>
        <w:bottom w:val="dotted" w:sz="8" w:space="1" w:color="867852" w:themeColor="background2" w:themeShade="7F"/>
      </w:pBdr>
      <w:autoSpaceDE/>
      <w:autoSpaceDN/>
      <w:adjustRightInd/>
      <w:spacing w:before="200" w:after="100" w:line="288" w:lineRule="auto"/>
      <w:contextualSpacing/>
      <w:outlineLvl w:val="5"/>
    </w:pPr>
    <w:rPr>
      <w:rFonts w:asciiTheme="majorHAnsi" w:eastAsiaTheme="majorEastAsia" w:hAnsiTheme="majorHAnsi" w:cstheme="majorBidi"/>
      <w:smallCaps/>
      <w:color w:val="867852" w:themeColor="background2" w:themeShade="7F"/>
      <w:spacing w:val="20"/>
      <w:kern w:val="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C85"/>
    <w:pPr>
      <w:pBdr>
        <w:bottom w:val="dotted" w:sz="8" w:space="1" w:color="867852" w:themeColor="background2" w:themeShade="7F"/>
      </w:pBdr>
      <w:autoSpaceDE/>
      <w:autoSpaceDN/>
      <w:adjustRightInd/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867852" w:themeColor="background2" w:themeShade="7F"/>
      <w:spacing w:val="20"/>
      <w:kern w:val="2"/>
      <w:sz w:val="16"/>
      <w:szCs w:val="16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C85"/>
    <w:pPr>
      <w:autoSpaceDE/>
      <w:autoSpaceDN/>
      <w:adjustRightInd/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867852" w:themeColor="background2" w:themeShade="7F"/>
      <w:spacing w:val="20"/>
      <w:kern w:val="2"/>
      <w:sz w:val="16"/>
      <w:szCs w:val="16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C85"/>
    <w:pPr>
      <w:autoSpaceDE/>
      <w:autoSpaceDN/>
      <w:adjustRightInd/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867852" w:themeColor="background2" w:themeShade="7F"/>
      <w:spacing w:val="20"/>
      <w:kern w:val="2"/>
      <w:sz w:val="16"/>
      <w:szCs w:val="16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C85"/>
    <w:rPr>
      <w:rFonts w:asciiTheme="majorHAnsi" w:eastAsiaTheme="majorEastAsia" w:hAnsiTheme="majorHAnsi" w:cstheme="majorBidi"/>
      <w:smallCaps/>
      <w:color w:val="181818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C85"/>
    <w:rPr>
      <w:rFonts w:asciiTheme="majorHAnsi" w:eastAsiaTheme="majorEastAsia" w:hAnsiTheme="majorHAnsi" w:cstheme="majorBidi"/>
      <w:smallCaps/>
      <w:color w:val="252525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C85"/>
    <w:rPr>
      <w:rFonts w:asciiTheme="majorHAnsi" w:eastAsiaTheme="majorEastAsia" w:hAnsiTheme="majorHAnsi" w:cstheme="majorBidi"/>
      <w:smallCaps/>
      <w:color w:val="323232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C85"/>
    <w:rPr>
      <w:rFonts w:asciiTheme="majorHAnsi" w:eastAsiaTheme="majorEastAsia" w:hAnsiTheme="majorHAnsi" w:cstheme="majorBidi"/>
      <w:b/>
      <w:bCs/>
      <w:smallCaps/>
      <w:color w:val="656565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C85"/>
    <w:rPr>
      <w:rFonts w:asciiTheme="majorHAnsi" w:eastAsiaTheme="majorEastAsia" w:hAnsiTheme="majorHAnsi" w:cstheme="majorBidi"/>
      <w:smallCaps/>
      <w:color w:val="656565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C85"/>
    <w:rPr>
      <w:rFonts w:asciiTheme="majorHAnsi" w:eastAsiaTheme="majorEastAsia" w:hAnsiTheme="majorHAnsi" w:cstheme="majorBidi"/>
      <w:smallCaps/>
      <w:color w:val="867852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C85"/>
    <w:rPr>
      <w:rFonts w:asciiTheme="majorHAnsi" w:eastAsiaTheme="majorEastAsia" w:hAnsiTheme="majorHAnsi" w:cstheme="majorBidi"/>
      <w:b/>
      <w:bCs/>
      <w:smallCaps/>
      <w:color w:val="867852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C85"/>
    <w:rPr>
      <w:rFonts w:asciiTheme="majorHAnsi" w:eastAsiaTheme="majorEastAsia" w:hAnsiTheme="majorHAnsi" w:cstheme="majorBidi"/>
      <w:b/>
      <w:smallCaps/>
      <w:color w:val="867852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C85"/>
    <w:rPr>
      <w:rFonts w:asciiTheme="majorHAnsi" w:eastAsiaTheme="majorEastAsia" w:hAnsiTheme="majorHAnsi" w:cstheme="majorBidi"/>
      <w:smallCaps/>
      <w:color w:val="867852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00C85"/>
    <w:pPr>
      <w:autoSpaceDE/>
      <w:autoSpaceDN/>
      <w:adjustRightInd/>
      <w:spacing w:after="160" w:line="288" w:lineRule="auto"/>
    </w:pPr>
    <w:rPr>
      <w:rFonts w:asciiTheme="minorHAnsi" w:eastAsiaTheme="minorHAnsi" w:hAnsiTheme="minorHAnsi" w:cstheme="minorBidi"/>
      <w:b/>
      <w:bCs/>
      <w:smallCaps/>
      <w:color w:val="323232" w:themeColor="text2"/>
      <w:spacing w:val="10"/>
      <w:kern w:val="2"/>
      <w:sz w:val="18"/>
      <w:szCs w:val="18"/>
      <w:lang w:bidi="en-US"/>
    </w:rPr>
  </w:style>
  <w:style w:type="paragraph" w:styleId="Title">
    <w:name w:val="Title"/>
    <w:next w:val="Normal"/>
    <w:link w:val="TitleChar"/>
    <w:uiPriority w:val="10"/>
    <w:qFormat/>
    <w:rsid w:val="00300C85"/>
    <w:pPr>
      <w:spacing w:line="240" w:lineRule="auto"/>
      <w:contextualSpacing/>
    </w:pPr>
    <w:rPr>
      <w:rFonts w:asciiTheme="majorHAnsi" w:eastAsiaTheme="majorEastAsia" w:hAnsiTheme="majorHAnsi" w:cstheme="majorBidi"/>
      <w:smallCaps/>
      <w:color w:val="252525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00C85"/>
    <w:rPr>
      <w:rFonts w:asciiTheme="majorHAnsi" w:eastAsiaTheme="majorEastAsia" w:hAnsiTheme="majorHAnsi" w:cstheme="majorBidi"/>
      <w:smallCaps/>
      <w:color w:val="252525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300C85"/>
    <w:pPr>
      <w:spacing w:after="600" w:line="240" w:lineRule="auto"/>
    </w:pPr>
    <w:rPr>
      <w:smallCaps/>
      <w:color w:val="867852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C85"/>
    <w:rPr>
      <w:smallCaps/>
      <w:color w:val="867852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300C85"/>
    <w:rPr>
      <w:b/>
      <w:bCs/>
      <w:spacing w:val="0"/>
    </w:rPr>
  </w:style>
  <w:style w:type="character" w:styleId="Emphasis">
    <w:name w:val="Emphasis"/>
    <w:uiPriority w:val="20"/>
    <w:qFormat/>
    <w:rsid w:val="00300C8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300C85"/>
    <w:pPr>
      <w:autoSpaceDE/>
      <w:autoSpaceDN/>
      <w:adjustRightInd/>
    </w:pPr>
    <w:rPr>
      <w:rFonts w:asciiTheme="minorHAnsi" w:eastAsiaTheme="minorHAnsi" w:hAnsiTheme="minorHAnsi" w:cstheme="minorBidi"/>
      <w:color w:val="5A5A5A" w:themeColor="text1" w:themeTint="A5"/>
      <w:kern w:val="2"/>
      <w:lang w:bidi="en-US"/>
    </w:rPr>
  </w:style>
  <w:style w:type="paragraph" w:styleId="ListParagraph">
    <w:name w:val="List Paragraph"/>
    <w:basedOn w:val="Normal"/>
    <w:uiPriority w:val="34"/>
    <w:qFormat/>
    <w:rsid w:val="00300C85"/>
    <w:pPr>
      <w:autoSpaceDE/>
      <w:autoSpaceDN/>
      <w:adjustRightInd/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kern w:val="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300C85"/>
    <w:pPr>
      <w:autoSpaceDE/>
      <w:autoSpaceDN/>
      <w:adjustRightInd/>
      <w:spacing w:after="160" w:line="288" w:lineRule="auto"/>
    </w:pPr>
    <w:rPr>
      <w:rFonts w:asciiTheme="minorHAnsi" w:eastAsiaTheme="minorHAnsi" w:hAnsiTheme="minorHAnsi" w:cstheme="minorBidi"/>
      <w:i/>
      <w:iCs/>
      <w:color w:val="5A5A5A" w:themeColor="text1" w:themeTint="A5"/>
      <w:kern w:val="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300C85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C85"/>
    <w:pPr>
      <w:pBdr>
        <w:top w:val="single" w:sz="4" w:space="12" w:color="F89E42" w:themeColor="accent1" w:themeTint="BF"/>
        <w:left w:val="single" w:sz="4" w:space="15" w:color="F89E42" w:themeColor="accent1" w:themeTint="BF"/>
        <w:bottom w:val="single" w:sz="12" w:space="10" w:color="B35E06" w:themeColor="accent1" w:themeShade="BF"/>
        <w:right w:val="single" w:sz="12" w:space="15" w:color="B35E06" w:themeColor="accent1" w:themeShade="BF"/>
        <w:between w:val="single" w:sz="4" w:space="12" w:color="F89E42" w:themeColor="accent1" w:themeTint="BF"/>
        <w:bar w:val="single" w:sz="4" w:color="F89E42" w:themeColor="accent1" w:themeTint="BF"/>
      </w:pBdr>
      <w:autoSpaceDE/>
      <w:autoSpaceDN/>
      <w:adjustRightInd/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B35E06" w:themeColor="accent1" w:themeShade="BF"/>
      <w:kern w:val="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C85"/>
    <w:rPr>
      <w:rFonts w:asciiTheme="majorHAnsi" w:eastAsiaTheme="majorEastAsia" w:hAnsiTheme="majorHAnsi" w:cstheme="majorBidi"/>
      <w:smallCaps/>
      <w:color w:val="B35E06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300C85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300C85"/>
    <w:rPr>
      <w:b/>
      <w:bCs/>
      <w:smallCaps/>
      <w:color w:val="F07F09" w:themeColor="accent1"/>
      <w:spacing w:val="40"/>
    </w:rPr>
  </w:style>
  <w:style w:type="character" w:styleId="SubtleReference">
    <w:name w:val="Subtle Reference"/>
    <w:uiPriority w:val="31"/>
    <w:qFormat/>
    <w:rsid w:val="00300C8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300C85"/>
    <w:rPr>
      <w:rFonts w:asciiTheme="majorHAnsi" w:eastAsiaTheme="majorEastAsia" w:hAnsiTheme="majorHAnsi" w:cstheme="majorBidi"/>
      <w:b/>
      <w:bCs/>
      <w:i/>
      <w:iCs/>
      <w:smallCaps/>
      <w:color w:val="252525" w:themeColor="text2" w:themeShade="BF"/>
      <w:spacing w:val="20"/>
    </w:rPr>
  </w:style>
  <w:style w:type="character" w:styleId="BookTitle">
    <w:name w:val="Book Title"/>
    <w:uiPriority w:val="33"/>
    <w:qFormat/>
    <w:rsid w:val="00300C85"/>
    <w:rPr>
      <w:rFonts w:asciiTheme="majorHAnsi" w:eastAsiaTheme="majorEastAsia" w:hAnsiTheme="majorHAnsi" w:cstheme="majorBidi"/>
      <w:b/>
      <w:bCs/>
      <w:smallCaps/>
      <w:color w:val="252525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0C85"/>
    <w:pPr>
      <w:outlineLvl w:val="9"/>
    </w:pPr>
  </w:style>
  <w:style w:type="paragraph" w:customStyle="1" w:styleId="N03Y">
    <w:name w:val="N03Y"/>
    <w:basedOn w:val="Normal"/>
    <w:uiPriority w:val="99"/>
    <w:rsid w:val="00185594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C30X">
    <w:name w:val="C30X"/>
    <w:basedOn w:val="Normal"/>
    <w:uiPriority w:val="99"/>
    <w:rsid w:val="00185594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N02Y">
    <w:name w:val="N02Y"/>
    <w:basedOn w:val="Normal"/>
    <w:uiPriority w:val="99"/>
    <w:rsid w:val="00185594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rsid w:val="00185594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T30X">
    <w:name w:val="T30X"/>
    <w:basedOn w:val="Normal"/>
    <w:uiPriority w:val="99"/>
    <w:rsid w:val="00185594"/>
    <w:pPr>
      <w:spacing w:before="60" w:after="60"/>
      <w:ind w:firstLine="283"/>
      <w:jc w:val="both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user5</cp:lastModifiedBy>
  <cp:revision>19</cp:revision>
  <dcterms:created xsi:type="dcterms:W3CDTF">2024-06-06T12:25:00Z</dcterms:created>
  <dcterms:modified xsi:type="dcterms:W3CDTF">2024-07-05T05:12:00Z</dcterms:modified>
</cp:coreProperties>
</file>